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208" w:rsidRPr="00FF7208" w:rsidRDefault="00FF7208" w:rsidP="00FF7208">
      <w:pPr>
        <w:rPr>
          <w:b/>
        </w:rPr>
      </w:pPr>
      <w:r>
        <w:t xml:space="preserve">                                          </w:t>
      </w:r>
      <w:bookmarkStart w:id="0" w:name="_GoBack"/>
      <w:r w:rsidRPr="00FF7208">
        <w:rPr>
          <w:b/>
        </w:rPr>
        <w:t>Заболевания желудочно-кишечного тракта</w:t>
      </w:r>
    </w:p>
    <w:bookmarkEnd w:id="0"/>
    <w:p w:rsidR="00FF7208" w:rsidRPr="00FF7208" w:rsidRDefault="00FF7208" w:rsidP="00FF7208">
      <w:r w:rsidRPr="00FF7208">
        <w:t>  Болезни органов пищеварения в последнее время занимают одно из первых ме</w:t>
      </w:r>
      <w:proofErr w:type="gramStart"/>
      <w:r w:rsidRPr="00FF7208">
        <w:t>ст в стр</w:t>
      </w:r>
      <w:proofErr w:type="gramEnd"/>
      <w:r w:rsidRPr="00FF7208">
        <w:t>уктуре заболеваемости. Они поражают людей в наиболее трудоспособном возрасте, частично, а порой и полностью выводя их из строя.</w:t>
      </w:r>
      <w:r w:rsidRPr="00FF7208">
        <w:br/>
      </w:r>
      <w:r w:rsidRPr="00FF7208">
        <w:br/>
        <w:t>  </w:t>
      </w:r>
      <w:r w:rsidRPr="00FF7208">
        <w:rPr>
          <w:b/>
          <w:bCs/>
          <w:u w:val="single"/>
        </w:rPr>
        <w:t>Причины заболеваний самые различные:</w:t>
      </w:r>
      <w:r w:rsidRPr="00FF7208">
        <w:br/>
        <w:t>— употребление пищи, насыщенной ядохимикатами (нитраты, нитриты и др.);</w:t>
      </w:r>
      <w:r w:rsidRPr="00FF7208">
        <w:br/>
        <w:t xml:space="preserve">— расстройство нервной системы (не </w:t>
      </w:r>
      <w:proofErr w:type="gramStart"/>
      <w:r w:rsidRPr="00FF7208">
        <w:t>рекомендуется</w:t>
      </w:r>
      <w:proofErr w:type="gramEnd"/>
      <w:r w:rsidRPr="00FF7208">
        <w:t xml:space="preserve"> есть сразу после нервного возбуждения, стресса);</w:t>
      </w:r>
      <w:r w:rsidRPr="00FF7208">
        <w:br/>
        <w:t>— различные инфекционные заболевания;</w:t>
      </w:r>
      <w:r w:rsidRPr="00FF7208">
        <w:br/>
        <w:t>— однообразная, несвежая пища, нерегулярное питание, переедание;</w:t>
      </w:r>
      <w:r w:rsidRPr="00FF7208">
        <w:br/>
        <w:t>— тяжелый труд, результат поднятия тяжести (человек подорвался);</w:t>
      </w:r>
      <w:r w:rsidRPr="00FF7208">
        <w:br/>
        <w:t>— алкоголь, курение;</w:t>
      </w:r>
      <w:r w:rsidRPr="00FF7208">
        <w:br/>
        <w:t>— слишком горячая или холодная пища;</w:t>
      </w:r>
      <w:r w:rsidRPr="00FF7208">
        <w:br/>
        <w:t>— употребление в большом количестве непривычной нищи;</w:t>
      </w:r>
      <w:r w:rsidRPr="00FF7208">
        <w:br/>
        <w:t>— побочное действие лекарств;</w:t>
      </w:r>
      <w:r w:rsidRPr="00FF7208">
        <w:br/>
        <w:t>— заболевания зубов, горла;</w:t>
      </w:r>
      <w:r w:rsidRPr="00FF7208">
        <w:br/>
        <w:t>— перетягивание брюшной полости ремнем или резинкой нижнего белья (приводит к нарушению кровообращения и функции желудочно-кишечного тракта):</w:t>
      </w:r>
      <w:r w:rsidRPr="00FF7208">
        <w:br/>
        <w:t>— заболевания других внутренних органов.</w:t>
      </w:r>
      <w:r w:rsidRPr="00FF7208">
        <w:br/>
      </w:r>
      <w:r w:rsidRPr="00FF7208">
        <w:br/>
        <w:t>  У больного появляются боли в области желудка, постоянные или периодические, ноющие, спазматические, изжога, отсутствие аппетита, общая слабость, тошнота, рвота, боли в области живота, вздутие его, поносы, запоры и др.</w:t>
      </w:r>
      <w:r w:rsidRPr="00FF7208">
        <w:br/>
      </w:r>
      <w:r w:rsidRPr="00FF7208">
        <w:br/>
        <w:t>  </w:t>
      </w:r>
      <w:r w:rsidRPr="00FF7208">
        <w:rPr>
          <w:b/>
          <w:bCs/>
          <w:u w:val="single"/>
        </w:rPr>
        <w:t>О состоянии желудочно-кишечного тракта сулят, в первую очередь, по таким признакам:</w:t>
      </w:r>
      <w:r w:rsidRPr="00FF7208">
        <w:br/>
        <w:t>- сонливость, затрудненное дыхание, отсутствие отрыжки, иногда тошнота, неприятный запах изо рта – не работает желудок</w:t>
      </w:r>
      <w:proofErr w:type="gramStart"/>
      <w:r w:rsidRPr="00FF7208">
        <w:t>.</w:t>
      </w:r>
      <w:proofErr w:type="gramEnd"/>
      <w:r w:rsidRPr="00FF7208">
        <w:br/>
        <w:t xml:space="preserve">- </w:t>
      </w:r>
      <w:proofErr w:type="gramStart"/>
      <w:r w:rsidRPr="00FF7208">
        <w:t>о</w:t>
      </w:r>
      <w:proofErr w:type="gramEnd"/>
      <w:r w:rsidRPr="00FF7208">
        <w:t>бильное слюнотечение – заболевания желудка.</w:t>
      </w:r>
      <w:r w:rsidRPr="00FF7208">
        <w:br/>
        <w:t>- серовато-желтый, зеленовато-желтый кожный покров – при воспалении кишечника, желчевыводящих путей</w:t>
      </w:r>
      <w:proofErr w:type="gramStart"/>
      <w:r w:rsidRPr="00FF7208">
        <w:t>.</w:t>
      </w:r>
      <w:proofErr w:type="gramEnd"/>
      <w:r w:rsidRPr="00FF7208">
        <w:br/>
        <w:t xml:space="preserve">- </w:t>
      </w:r>
      <w:proofErr w:type="gramStart"/>
      <w:r w:rsidRPr="00FF7208">
        <w:t>м</w:t>
      </w:r>
      <w:proofErr w:type="gramEnd"/>
      <w:r w:rsidRPr="00FF7208">
        <w:t>аленькие, красные узелки на лбу, висках, подбородке – заболевание желудка.</w:t>
      </w:r>
      <w:r w:rsidRPr="00FF7208">
        <w:br/>
        <w:t>- висячие маленькие родинки (папилломы) на шее – полипы в пищеводе, желудке, кишечнике.</w:t>
      </w:r>
      <w:r w:rsidRPr="00FF7208">
        <w:br/>
        <w:t>- серо-желтые веки – воспаление кишечника.</w:t>
      </w:r>
      <w:r w:rsidRPr="00FF7208">
        <w:br/>
        <w:t>- красный нос – расстройство желудочно-кишечного тракта.</w:t>
      </w:r>
      <w:r w:rsidRPr="00FF7208">
        <w:br/>
        <w:t>- нечеткий, размытый контур губ, окруженных пятнами, прыщами – несварение желудка, запоры, поносы, часто сопутствующие нервным расстройствам.</w:t>
      </w:r>
    </w:p>
    <w:p w:rsidR="00FF7208" w:rsidRDefault="00FF7208" w:rsidP="00FF7208">
      <w:r w:rsidRPr="00FF7208">
        <w:t xml:space="preserve">  Анализируя выявленные признаки заболеваний, можно судить об общем состоянии больного. Эти признаки могут быть разными - от </w:t>
      </w:r>
      <w:proofErr w:type="gramStart"/>
      <w:r w:rsidRPr="00FF7208">
        <w:t>незначительных</w:t>
      </w:r>
      <w:proofErr w:type="gramEnd"/>
      <w:r w:rsidRPr="00FF7208">
        <w:t xml:space="preserve"> до явно выраженных при тяжелом состоянии, когда лечение требует особого внимания.</w:t>
      </w:r>
    </w:p>
    <w:p w:rsidR="00FF7208" w:rsidRDefault="00FF7208" w:rsidP="00FF7208"/>
    <w:p w:rsidR="00FF7208" w:rsidRPr="00FF7208" w:rsidRDefault="00FF7208" w:rsidP="00FF7208">
      <w:pPr>
        <w:rPr>
          <w:b/>
        </w:rPr>
      </w:pPr>
      <w:r>
        <w:rPr>
          <w:b/>
        </w:rPr>
        <w:t xml:space="preserve">                                                               </w:t>
      </w:r>
      <w:r w:rsidRPr="00FF7208">
        <w:rPr>
          <w:b/>
        </w:rPr>
        <w:t xml:space="preserve">ДИЕТА </w:t>
      </w:r>
    </w:p>
    <w:p w:rsidR="00FF7208" w:rsidRPr="00FF7208" w:rsidRDefault="00FF7208" w:rsidP="00FF7208">
      <w:r w:rsidRPr="00FF7208">
        <w:t xml:space="preserve">При острых и хронических гастритах, язвенной болезни желудка и двенадцатиперстной кишки всегда назначают лечебную диету, которая, помимо лекарств, является почти главным </w:t>
      </w:r>
      <w:r w:rsidRPr="00FF7208">
        <w:lastRenderedPageBreak/>
        <w:t>целительным фактором в выздоровлении организма. В состав входят продукты, которые не усиливают секрецию желудочного сока, уменьшают воспаление и способствуют заживлению поврежденных структур, исключена трудно перевариваемая пища.</w:t>
      </w:r>
    </w:p>
    <w:p w:rsidR="00FF7208" w:rsidRPr="00FF7208" w:rsidRDefault="00FF7208" w:rsidP="00FF7208">
      <w:r w:rsidRPr="00FF7208">
        <w:t>Продолжительность диеты обычно колеблется от 4 до 5 месяцев, однако по течение заболевания и его тяжести, назначаемое лечение может увеличиться по времени.</w:t>
      </w:r>
    </w:p>
    <w:p w:rsidR="00FF7208" w:rsidRPr="00FF7208" w:rsidRDefault="00FF7208" w:rsidP="00FF7208"/>
    <w:p w:rsidR="00FF7208" w:rsidRDefault="00FF7208" w:rsidP="00FF7208">
      <w:pPr>
        <w:rPr>
          <w:u w:val="single"/>
        </w:rPr>
      </w:pPr>
      <w:r w:rsidRPr="00FF7208">
        <w:rPr>
          <w:u w:val="single"/>
        </w:rPr>
        <w:t>Что нужно есть?</w:t>
      </w:r>
    </w:p>
    <w:p w:rsidR="00FF7208" w:rsidRPr="00FF7208" w:rsidRDefault="00FF7208" w:rsidP="00FF7208"/>
    <w:p w:rsidR="00FF7208" w:rsidRPr="00FF7208" w:rsidRDefault="00FF7208" w:rsidP="00FF7208">
      <w:r w:rsidRPr="00FF7208">
        <w:t>Хлеб должен быть из муки высшего или 1-го сорта, причем либо просушенный, либо простоявший сутки, так как нельзя употреблять свежий продукт, особенно из ржаной муки, а также хлебобулочные изделия, приготовленные из сдобного и слоеного теста.</w:t>
      </w:r>
    </w:p>
    <w:p w:rsidR="00FF7208" w:rsidRPr="00FF7208" w:rsidRDefault="00FF7208" w:rsidP="00FF7208">
      <w:r w:rsidRPr="00FF7208">
        <w:t>Разрешены овощные супы (из моркови, картофеля), супы из круп (манная, рис, гречка, геркулес), с добавлением вермишели из твердых сортов пшеницы. Заправлять такие супы лучше всего сливочным маслом и сливками.</w:t>
      </w:r>
    </w:p>
    <w:p w:rsidR="00FF7208" w:rsidRPr="00FF7208" w:rsidRDefault="00FF7208" w:rsidP="00FF7208">
      <w:r w:rsidRPr="00FF7208">
        <w:t>Мясо, рыба и птица должны быть нежирными, без кусков сала, сухожилий, фасций и кожи. Эти продукты нужно варить или готовить на пару. В основном употребляют нежирную говядину, молодую баранину, телятину, обрезную свинину, цыплят, филе курицы и индейки, а также мясо кролика. Жирную, соленую и копченую рыбу, а также консервы стоит строго исключить из пищевого рациона.</w:t>
      </w:r>
    </w:p>
    <w:p w:rsidR="00FF7208" w:rsidRPr="00FF7208" w:rsidRDefault="00FF7208" w:rsidP="00FF7208"/>
    <w:p w:rsidR="00FF7208" w:rsidRPr="00FF7208" w:rsidRDefault="00FF7208" w:rsidP="00FF7208">
      <w:r w:rsidRPr="00FF7208">
        <w:t>Из молочных продуктов нужно употреблять молоко, сливки, простоквашу, нежирный творог и сметану. Острые и соленые сыры, а также кефир не рекомендуют, так как они повышают кислотность.</w:t>
      </w:r>
    </w:p>
    <w:p w:rsidR="00FF7208" w:rsidRPr="00FF7208" w:rsidRDefault="00FF7208" w:rsidP="00FF7208">
      <w:r w:rsidRPr="00FF7208">
        <w:t>Яйца употребляют всмятку и в виде омлета.</w:t>
      </w:r>
    </w:p>
    <w:p w:rsidR="00FF7208" w:rsidRPr="00FF7208" w:rsidRDefault="00FF7208" w:rsidP="00FF7208">
      <w:r w:rsidRPr="00FF7208">
        <w:t>Крупы варят на воде или молоке. В основном это манка, гречка, рис и овсянка.</w:t>
      </w:r>
    </w:p>
    <w:p w:rsidR="00FF7208" w:rsidRPr="00FF7208" w:rsidRDefault="00FF7208" w:rsidP="00FF7208">
      <w:r w:rsidRPr="00FF7208">
        <w:t>Из овощей предпочтительно использовать картофель, морковь, свеклу, цветную капусту, причем только в вареном и пареном виде.</w:t>
      </w:r>
    </w:p>
    <w:p w:rsidR="00FF7208" w:rsidRPr="00FF7208" w:rsidRDefault="00FF7208" w:rsidP="00FF7208">
      <w:r w:rsidRPr="00FF7208">
        <w:t>Фрукты используют в протертом и вареном виде.</w:t>
      </w:r>
    </w:p>
    <w:p w:rsidR="00FF7208" w:rsidRPr="00FF7208" w:rsidRDefault="00FF7208" w:rsidP="00FF7208">
      <w:r w:rsidRPr="00FF7208">
        <w:t>Рекомендуется некрепкий чай, какао с молоком, отвар шиповника и сладкие соки.</w:t>
      </w:r>
    </w:p>
    <w:p w:rsidR="00FF7208" w:rsidRPr="00FF7208" w:rsidRDefault="00FF7208" w:rsidP="00FF7208"/>
    <w:p w:rsidR="0045319D" w:rsidRDefault="0045319D"/>
    <w:sectPr w:rsidR="00453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08"/>
    <w:rsid w:val="00057925"/>
    <w:rsid w:val="001265BF"/>
    <w:rsid w:val="001A7367"/>
    <w:rsid w:val="001D6BD9"/>
    <w:rsid w:val="00233521"/>
    <w:rsid w:val="002F5A44"/>
    <w:rsid w:val="00324743"/>
    <w:rsid w:val="00387118"/>
    <w:rsid w:val="004357F2"/>
    <w:rsid w:val="0045319D"/>
    <w:rsid w:val="004C1AC3"/>
    <w:rsid w:val="005524D6"/>
    <w:rsid w:val="005835F6"/>
    <w:rsid w:val="00594C6B"/>
    <w:rsid w:val="005A2AE6"/>
    <w:rsid w:val="0067432F"/>
    <w:rsid w:val="006948A9"/>
    <w:rsid w:val="00913E1E"/>
    <w:rsid w:val="009A7A25"/>
    <w:rsid w:val="009E5DE5"/>
    <w:rsid w:val="00A4249A"/>
    <w:rsid w:val="00A64E7D"/>
    <w:rsid w:val="00AB1814"/>
    <w:rsid w:val="00AC65E4"/>
    <w:rsid w:val="00AC6F09"/>
    <w:rsid w:val="00B61857"/>
    <w:rsid w:val="00B61C61"/>
    <w:rsid w:val="00B73485"/>
    <w:rsid w:val="00BD4112"/>
    <w:rsid w:val="00C250A4"/>
    <w:rsid w:val="00C4155C"/>
    <w:rsid w:val="00C635C4"/>
    <w:rsid w:val="00CB0269"/>
    <w:rsid w:val="00D701DA"/>
    <w:rsid w:val="00DB0503"/>
    <w:rsid w:val="00DE5640"/>
    <w:rsid w:val="00E17676"/>
    <w:rsid w:val="00EB3599"/>
    <w:rsid w:val="00EC4BA4"/>
    <w:rsid w:val="00F40FB6"/>
    <w:rsid w:val="00FE09E3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633</Words>
  <Characters>3611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2012-11-26T16:13:00Z</dcterms:created>
  <dcterms:modified xsi:type="dcterms:W3CDTF">2012-11-26T16:17:00Z</dcterms:modified>
</cp:coreProperties>
</file>